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F" w:rsidRPr="00C1489F" w:rsidRDefault="00C1489F" w:rsidP="00C1489F">
      <w:pPr>
        <w:jc w:val="center"/>
        <w:rPr>
          <w:sz w:val="32"/>
          <w:szCs w:val="32"/>
        </w:rPr>
      </w:pPr>
      <w:r w:rsidRPr="00C1489F">
        <w:rPr>
          <w:sz w:val="32"/>
          <w:szCs w:val="32"/>
        </w:rPr>
        <w:t>Результаты ВПР 2018 по истории и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231"/>
        <w:gridCol w:w="2076"/>
        <w:gridCol w:w="2077"/>
        <w:gridCol w:w="1978"/>
        <w:gridCol w:w="2175"/>
        <w:gridCol w:w="2062"/>
      </w:tblGrid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 xml:space="preserve">Количество </w:t>
            </w:r>
            <w:proofErr w:type="gramStart"/>
            <w:r w:rsidRPr="00C1489F">
              <w:t>обучающихся</w:t>
            </w:r>
            <w:proofErr w:type="gramEnd"/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Отметка - 5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Отметка - 4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Отметка - 3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Отметка - 2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Качество знаний</w:t>
            </w:r>
          </w:p>
        </w:tc>
      </w:tr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История 5 а</w:t>
            </w: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22  из 26 - 85 %</w:t>
            </w:r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 xml:space="preserve">8 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11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3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0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86,36%</w:t>
            </w:r>
          </w:p>
        </w:tc>
      </w:tr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История 5в</w:t>
            </w: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23 из 25 – 92%</w:t>
            </w:r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10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69,57%</w:t>
            </w:r>
          </w:p>
        </w:tc>
      </w:tr>
      <w:tr w:rsidR="00C1489F" w:rsidRPr="00C1489F" w:rsidTr="00D90657">
        <w:tc>
          <w:tcPr>
            <w:tcW w:w="13690" w:type="dxa"/>
            <w:gridSpan w:val="6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Общее 5 классы история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77,96%</w:t>
            </w:r>
          </w:p>
        </w:tc>
      </w:tr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История 6а</w:t>
            </w: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26 из 28 – 92,86%</w:t>
            </w:r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3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13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7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3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61,54%</w:t>
            </w:r>
          </w:p>
        </w:tc>
      </w:tr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История 6б</w:t>
            </w: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23 из 28 – 82,1%</w:t>
            </w:r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4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11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65,22%</w:t>
            </w:r>
          </w:p>
        </w:tc>
      </w:tr>
      <w:tr w:rsidR="00C1489F" w:rsidRPr="00C1489F" w:rsidTr="00D90657">
        <w:tc>
          <w:tcPr>
            <w:tcW w:w="13690" w:type="dxa"/>
            <w:gridSpan w:val="6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Общее 6 классы история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63,38%</w:t>
            </w:r>
          </w:p>
        </w:tc>
      </w:tr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Обществознание 6а</w:t>
            </w: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25 из 28 – 89,2%</w:t>
            </w:r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4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12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9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0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64%</w:t>
            </w:r>
          </w:p>
        </w:tc>
      </w:tr>
      <w:tr w:rsidR="00C1489F" w:rsidRPr="00C1489F" w:rsidTr="00D90657">
        <w:tc>
          <w:tcPr>
            <w:tcW w:w="22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Обществознание 6б</w:t>
            </w:r>
          </w:p>
        </w:tc>
        <w:tc>
          <w:tcPr>
            <w:tcW w:w="2362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19 из 28 – 67,85%</w:t>
            </w:r>
          </w:p>
        </w:tc>
        <w:tc>
          <w:tcPr>
            <w:tcW w:w="2268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6</w:t>
            </w:r>
          </w:p>
        </w:tc>
        <w:tc>
          <w:tcPr>
            <w:tcW w:w="2269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11</w:t>
            </w:r>
          </w:p>
        </w:tc>
        <w:tc>
          <w:tcPr>
            <w:tcW w:w="2153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2</w:t>
            </w:r>
          </w:p>
        </w:tc>
        <w:tc>
          <w:tcPr>
            <w:tcW w:w="2385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>0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</w:pPr>
            <w:r w:rsidRPr="00C1489F">
              <w:t xml:space="preserve">89,47% </w:t>
            </w:r>
          </w:p>
        </w:tc>
      </w:tr>
      <w:tr w:rsidR="00C1489F" w:rsidRPr="00C1489F" w:rsidTr="00D90657">
        <w:trPr>
          <w:trHeight w:val="446"/>
        </w:trPr>
        <w:tc>
          <w:tcPr>
            <w:tcW w:w="13690" w:type="dxa"/>
            <w:gridSpan w:val="6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Общее 6 классы обществознание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76,73%</w:t>
            </w:r>
          </w:p>
        </w:tc>
      </w:tr>
      <w:tr w:rsidR="00C1489F" w:rsidRPr="00C1489F" w:rsidTr="00D90657">
        <w:trPr>
          <w:trHeight w:val="446"/>
        </w:trPr>
        <w:tc>
          <w:tcPr>
            <w:tcW w:w="13690" w:type="dxa"/>
            <w:gridSpan w:val="6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 xml:space="preserve">Средне значение </w:t>
            </w:r>
          </w:p>
        </w:tc>
        <w:tc>
          <w:tcPr>
            <w:tcW w:w="2241" w:type="dxa"/>
          </w:tcPr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72,68%</w:t>
            </w:r>
          </w:p>
        </w:tc>
      </w:tr>
      <w:tr w:rsidR="00C1489F" w:rsidRPr="00C1489F" w:rsidTr="00D90657">
        <w:trPr>
          <w:trHeight w:val="446"/>
        </w:trPr>
        <w:tc>
          <w:tcPr>
            <w:tcW w:w="15931" w:type="dxa"/>
            <w:gridSpan w:val="7"/>
          </w:tcPr>
          <w:p w:rsidR="00C1489F" w:rsidRDefault="00C1489F" w:rsidP="00C1489F">
            <w:pPr>
              <w:spacing w:after="200" w:line="276" w:lineRule="auto"/>
              <w:rPr>
                <w:b/>
              </w:rPr>
            </w:pPr>
          </w:p>
          <w:p w:rsidR="00C1489F" w:rsidRDefault="00C1489F" w:rsidP="00C1489F">
            <w:pPr>
              <w:spacing w:after="200" w:line="276" w:lineRule="auto"/>
              <w:rPr>
                <w:b/>
              </w:rPr>
            </w:pPr>
          </w:p>
          <w:p w:rsidR="00C1489F" w:rsidRDefault="00C1489F" w:rsidP="00C1489F">
            <w:pPr>
              <w:spacing w:after="200" w:line="276" w:lineRule="auto"/>
              <w:rPr>
                <w:b/>
              </w:rPr>
            </w:pPr>
          </w:p>
          <w:p w:rsidR="00C1489F" w:rsidRDefault="00C1489F" w:rsidP="00C1489F">
            <w:pPr>
              <w:spacing w:after="200" w:line="276" w:lineRule="auto"/>
              <w:rPr>
                <w:b/>
              </w:rPr>
            </w:pPr>
          </w:p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lastRenderedPageBreak/>
              <w:t>5 «а» история                                                             5 «в» история                                             6 «а» история</w:t>
            </w:r>
          </w:p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>6»б</w:t>
            </w:r>
            <w:proofErr w:type="gramStart"/>
            <w:r w:rsidRPr="00C1489F">
              <w:rPr>
                <w:b/>
              </w:rPr>
              <w:t>»и</w:t>
            </w:r>
            <w:proofErr w:type="gramEnd"/>
            <w:r w:rsidRPr="00C1489F">
              <w:rPr>
                <w:b/>
              </w:rPr>
              <w:t>стория</w:t>
            </w:r>
            <w:r w:rsidRPr="00C1489F">
              <w:rPr>
                <w:b/>
              </w:rPr>
              <w:drawing>
                <wp:inline distT="0" distB="0" distL="0" distR="0">
                  <wp:extent cx="2360295" cy="165862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Pr="00C1489F">
              <w:rPr>
                <w:b/>
              </w:rPr>
              <w:drawing>
                <wp:inline distT="0" distB="0" distL="0" distR="0">
                  <wp:extent cx="2743200" cy="1828800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C1489F">
              <w:rPr>
                <w:b/>
              </w:rPr>
              <w:drawing>
                <wp:inline distT="0" distB="0" distL="0" distR="0">
                  <wp:extent cx="2743200" cy="18288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Pr="00C1489F">
              <w:rPr>
                <w:b/>
              </w:rPr>
              <w:drawing>
                <wp:inline distT="0" distB="0" distL="0" distR="0">
                  <wp:extent cx="2743200" cy="1722755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C1489F">
              <w:rPr>
                <w:b/>
              </w:rPr>
              <w:t>обществознание 6 «а»</w:t>
            </w:r>
            <w:r w:rsidRPr="00C1489F">
              <w:rPr>
                <w:b/>
              </w:rPr>
              <w:drawing>
                <wp:inline distT="0" distB="0" distL="0" distR="0">
                  <wp:extent cx="2594610" cy="173291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Pr="00C1489F">
              <w:rPr>
                <w:b/>
              </w:rPr>
              <w:t xml:space="preserve">                                                                                               </w:t>
            </w:r>
            <w:r w:rsidRPr="00C1489F">
              <w:rPr>
                <w:b/>
              </w:rPr>
              <w:lastRenderedPageBreak/>
              <w:t>обществознание 6 «б»</w:t>
            </w:r>
            <w:r w:rsidRPr="00C1489F">
              <w:rPr>
                <w:b/>
              </w:rPr>
              <w:drawing>
                <wp:inline distT="0" distB="0" distL="0" distR="0">
                  <wp:extent cx="2743200" cy="18288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C1489F">
              <w:rPr>
                <w:b/>
              </w:rPr>
              <w:t>»</w:t>
            </w:r>
          </w:p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</w:p>
          <w:p w:rsidR="00C1489F" w:rsidRPr="00C1489F" w:rsidRDefault="00C1489F" w:rsidP="00C1489F">
            <w:pPr>
              <w:spacing w:after="200" w:line="276" w:lineRule="auto"/>
              <w:rPr>
                <w:b/>
              </w:rPr>
            </w:pPr>
            <w:r w:rsidRPr="00C1489F">
              <w:rPr>
                <w:b/>
              </w:rPr>
              <w:t xml:space="preserve">Выводы: по результатам ВПР результаты освоения рабочих программ в среднем 72,68%  - </w:t>
            </w:r>
            <w:proofErr w:type="gramStart"/>
            <w:r w:rsidRPr="00C1489F">
              <w:rPr>
                <w:b/>
              </w:rPr>
              <w:t>высокое</w:t>
            </w:r>
            <w:proofErr w:type="gramEnd"/>
            <w:r w:rsidRPr="00C1489F">
              <w:rPr>
                <w:b/>
              </w:rPr>
              <w:t xml:space="preserve"> для общеобразовательных школ</w:t>
            </w:r>
          </w:p>
        </w:tc>
      </w:tr>
    </w:tbl>
    <w:p w:rsidR="008D43C4" w:rsidRDefault="00C1489F"/>
    <w:sectPr w:rsidR="008D43C4" w:rsidSect="00C14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81"/>
    <w:rsid w:val="003E752F"/>
    <w:rsid w:val="006D3181"/>
    <w:rsid w:val="00C1489F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47058823529413"/>
          <c:y val="0.12195121951219512"/>
          <c:w val="0.52941176470588236"/>
          <c:h val="0.7682926829268292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5 а история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235294117647056"/>
          <c:y val="0.26829268292682928"/>
          <c:w val="0.10084033613445378"/>
          <c:h val="0.4695121951219511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24460431654678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28057553956831"/>
          <c:y val="0.29120879120879123"/>
          <c:w val="8.6330935251798566E-2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24460431654678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13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28057553956831"/>
          <c:y val="0.29120879120879123"/>
          <c:w val="8.6330935251798566E-2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23021582733814"/>
          <c:y val="0.11695906432748537"/>
          <c:w val="0.47841726618705038"/>
          <c:h val="0.777777777777777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11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28057553956831"/>
          <c:y val="0.27485380116959063"/>
          <c:w val="8.6330935251798566E-2"/>
          <c:h val="0.4502923976608186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83969465648856"/>
          <c:y val="0.11627906976744186"/>
          <c:w val="0.51145038167938928"/>
          <c:h val="0.7790697674418605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12977099236646"/>
          <c:y val="0.27906976744186046"/>
          <c:w val="9.1603053435114504E-2"/>
          <c:h val="0.44767441860465118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24460431654678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2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928057553956831"/>
          <c:y val="0.29120879120879123"/>
          <c:w val="8.6330935251798566E-2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2019-01-09T14:01:00Z</dcterms:created>
  <dcterms:modified xsi:type="dcterms:W3CDTF">2019-01-09T14:02:00Z</dcterms:modified>
</cp:coreProperties>
</file>